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9F0C" w14:textId="77777777" w:rsidR="00060076" w:rsidRDefault="00060076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127268490"/>
      <w:bookmarkStart w:id="1" w:name="_Hlk126908536"/>
    </w:p>
    <w:p w14:paraId="1978E85D" w14:textId="77777777" w:rsidR="00F65729" w:rsidRDefault="00F65729" w:rsidP="00F6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E76EEEF" w14:textId="2B19A59B" w:rsidR="00F65729" w:rsidRPr="00CE056C" w:rsidRDefault="00F65729" w:rsidP="00F6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 </w:t>
      </w:r>
      <w:r w:rsidR="00E57406">
        <w:rPr>
          <w:rFonts w:ascii="Times New Roman" w:hAnsi="Times New Roman"/>
          <w:b/>
          <w:sz w:val="26"/>
          <w:szCs w:val="26"/>
        </w:rPr>
        <w:t>01.</w:t>
      </w:r>
      <w:r w:rsidR="00515DE8">
        <w:rPr>
          <w:rFonts w:ascii="Times New Roman" w:hAnsi="Times New Roman"/>
          <w:b/>
          <w:sz w:val="26"/>
          <w:szCs w:val="26"/>
        </w:rPr>
        <w:t>11</w:t>
      </w:r>
      <w:r w:rsidR="00E57406">
        <w:rPr>
          <w:rFonts w:ascii="Times New Roman" w:hAnsi="Times New Roman"/>
          <w:b/>
          <w:sz w:val="26"/>
          <w:szCs w:val="26"/>
        </w:rPr>
        <w:t>.2024</w:t>
      </w:r>
      <w:r w:rsidRPr="00CE056C">
        <w:rPr>
          <w:rFonts w:ascii="Times New Roman" w:hAnsi="Times New Roman"/>
          <w:b/>
          <w:sz w:val="26"/>
          <w:szCs w:val="26"/>
        </w:rPr>
        <w:t xml:space="preserve"> по 3</w:t>
      </w:r>
      <w:r w:rsidR="00060076">
        <w:rPr>
          <w:rFonts w:ascii="Times New Roman" w:hAnsi="Times New Roman"/>
          <w:b/>
          <w:sz w:val="26"/>
          <w:szCs w:val="26"/>
        </w:rPr>
        <w:t>0</w:t>
      </w:r>
      <w:r w:rsidRPr="00CE056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</w:t>
      </w:r>
      <w:r w:rsidRPr="00CE056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4</w:t>
      </w:r>
      <w:r w:rsidRPr="00CE056C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43B914AD" w14:textId="77777777" w:rsidR="00F65729" w:rsidRPr="00CE056C" w:rsidRDefault="00F65729" w:rsidP="00F6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E5B0020" w14:textId="77777777" w:rsidR="00F65729" w:rsidRPr="00CE056C" w:rsidRDefault="00F65729" w:rsidP="00F65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9629" w:type="dxa"/>
        <w:tblLook w:val="04A0" w:firstRow="1" w:lastRow="0" w:firstColumn="1" w:lastColumn="0" w:noHBand="0" w:noVBand="1"/>
      </w:tblPr>
      <w:tblGrid>
        <w:gridCol w:w="1896"/>
        <w:gridCol w:w="2293"/>
        <w:gridCol w:w="30"/>
        <w:gridCol w:w="8"/>
        <w:gridCol w:w="1858"/>
        <w:gridCol w:w="23"/>
        <w:gridCol w:w="3521"/>
      </w:tblGrid>
      <w:tr w:rsidR="00F65729" w:rsidRPr="00CE056C" w14:paraId="36CB4023" w14:textId="77777777" w:rsidTr="004745A1">
        <w:trPr>
          <w:trHeight w:val="564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2085D7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8E7B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C473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номеров - 80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395C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., б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ез НДС. </w:t>
            </w:r>
          </w:p>
        </w:tc>
      </w:tr>
      <w:tr w:rsidR="00F65729" w:rsidRPr="00CE056C" w14:paraId="02566B9F" w14:textId="77777777" w:rsidTr="004745A1">
        <w:trPr>
          <w:trHeight w:val="397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683DA8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7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21FAF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F65729" w:rsidRPr="00CE056C" w14:paraId="698A6ED4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6B6DBB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6E6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FD7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EAF5E" w14:textId="4092F815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F65729" w:rsidRPr="00CE056C" w14:paraId="778E2BFF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CAB85E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FE9EE" w14:textId="513F0582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ПУТЕВКА ОТДЫХ БЕЗ ЛЕЧЕНИЯ</w:t>
            </w:r>
          </w:p>
        </w:tc>
      </w:tr>
      <w:tr w:rsidR="00F65729" w:rsidRPr="00CE056C" w14:paraId="46A28612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3ABBFE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78B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925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1EC7" w14:textId="336C9BB9" w:rsidR="00F65729" w:rsidRPr="00CE056C" w:rsidRDefault="0033643A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515DE8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F65729" w:rsidRPr="00CE056C" w14:paraId="308C359F" w14:textId="77777777" w:rsidTr="004745A1">
        <w:trPr>
          <w:trHeight w:val="288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FE28D8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7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1CB2D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F65729" w:rsidRPr="00CE056C" w14:paraId="1EFAD65C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F1D80D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28C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4B3" w14:textId="421F2EA5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15D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E794" w14:textId="47D14623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6 600</w:t>
            </w:r>
          </w:p>
        </w:tc>
      </w:tr>
      <w:tr w:rsidR="00F65729" w:rsidRPr="00CE056C" w14:paraId="7799DAC5" w14:textId="77777777" w:rsidTr="004745A1">
        <w:trPr>
          <w:trHeight w:val="55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FE46BD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86CC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F42F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9221" w14:textId="00E0B6CB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F65729" w:rsidRPr="00CE056C" w14:paraId="62A4B61F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6AAF26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E411C" w14:textId="3A6CEBEF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ПУТЕВКА ОТДЫХ БЕЗ ЛЕЧЕНИЯ</w:t>
            </w:r>
          </w:p>
        </w:tc>
      </w:tr>
      <w:tr w:rsidR="00F65729" w:rsidRPr="00CE056C" w14:paraId="4A1E0C26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EBB347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9D6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7EC" w14:textId="4A7C4D34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15D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5920" w14:textId="0D1BF356" w:rsidR="00F65729" w:rsidRPr="00CE056C" w:rsidRDefault="0033643A" w:rsidP="00F6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515DE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F65729" w:rsidRPr="00CE056C" w14:paraId="1F7A50FC" w14:textId="77777777" w:rsidTr="004745A1">
        <w:trPr>
          <w:trHeight w:val="55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C4DA6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D82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F07DA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15CF" w14:textId="4FDC1303" w:rsidR="00F65729" w:rsidRPr="00CE056C" w:rsidRDefault="0033643A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DE8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</w:tr>
      <w:tr w:rsidR="00F65729" w:rsidRPr="00CE056C" w14:paraId="125C089C" w14:textId="77777777" w:rsidTr="004745A1">
        <w:trPr>
          <w:trHeight w:val="288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81A286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комфорт</w:t>
            </w:r>
          </w:p>
        </w:tc>
        <w:tc>
          <w:tcPr>
            <w:tcW w:w="77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4BEE4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F65729" w:rsidRPr="00CE056C" w14:paraId="0FC86E56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C30759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C25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B67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1E98" w14:textId="4FCE3903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7 400</w:t>
            </w:r>
          </w:p>
        </w:tc>
      </w:tr>
      <w:tr w:rsidR="00F65729" w:rsidRPr="00CE056C" w14:paraId="048FC2C5" w14:textId="77777777" w:rsidTr="004745A1">
        <w:trPr>
          <w:trHeight w:val="55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3D86CD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ABC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33FC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FB2C" w14:textId="7DD48836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F65729" w:rsidRPr="00CE056C" w14:paraId="0FCD30F7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2FB5BE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A03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2392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9A1E" w14:textId="2E300E1B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F65729" w:rsidRPr="00CE056C" w14:paraId="0ECE938B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DC32D2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679E2" w14:textId="6DE66575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ПУТЕВКА ОТДЫХ БЕЗ ЛЕЧЕНИЯ</w:t>
            </w:r>
          </w:p>
        </w:tc>
      </w:tr>
      <w:tr w:rsidR="00F65729" w:rsidRPr="00CE056C" w14:paraId="371672D6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FEF71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A29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AF93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445D" w14:textId="57A49847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F65729" w:rsidRPr="00CE056C" w14:paraId="18F0897F" w14:textId="77777777" w:rsidTr="004745A1">
        <w:trPr>
          <w:trHeight w:val="55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40476B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F3F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5929A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F90E" w14:textId="4B0378E9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12 800</w:t>
            </w:r>
          </w:p>
        </w:tc>
      </w:tr>
      <w:tr w:rsidR="00F65729" w:rsidRPr="00CE056C" w14:paraId="09EA24DF" w14:textId="77777777" w:rsidTr="004745A1">
        <w:trPr>
          <w:trHeight w:val="300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D786E8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DD9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A2FF6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B7B2" w14:textId="163375D4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F65729" w:rsidRPr="00CE056C" w14:paraId="253954DE" w14:textId="77777777" w:rsidTr="004745A1">
        <w:trPr>
          <w:trHeight w:val="288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954691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7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1146C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F65729" w:rsidRPr="00CE056C" w14:paraId="077771DE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799620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C6D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A10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E96" w14:textId="0400247F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</w:tc>
      </w:tr>
      <w:tr w:rsidR="00F65729" w:rsidRPr="00CE056C" w14:paraId="4A711945" w14:textId="77777777" w:rsidTr="004745A1">
        <w:trPr>
          <w:trHeight w:val="55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580F2B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9CF8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A059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5065" w14:textId="046C66EC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14 800</w:t>
            </w:r>
          </w:p>
        </w:tc>
      </w:tr>
      <w:tr w:rsidR="00F65729" w:rsidRPr="00CE056C" w14:paraId="5BDA26C4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E33917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D1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FCCE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2667" w14:textId="35190E02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F65729" w:rsidRPr="00CE056C" w14:paraId="59CB6322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0E2157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1F546" w14:textId="75B999B1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ПУТЕВКА ОТДЫХ БЕЗ ЛЕЧЕНИЯ</w:t>
            </w:r>
          </w:p>
        </w:tc>
      </w:tr>
      <w:tr w:rsidR="00F65729" w:rsidRPr="00CE056C" w14:paraId="59413E51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A6EDFC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633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A59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1E89" w14:textId="4AC9A35B" w:rsidR="00F65729" w:rsidRPr="00CE056C" w:rsidRDefault="0033643A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515DE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F65729" w:rsidRPr="00CE056C" w14:paraId="25E16808" w14:textId="77777777" w:rsidTr="004745A1">
        <w:trPr>
          <w:trHeight w:val="552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008D62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7EB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2A88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374D" w14:textId="7DC79F89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15 200</w:t>
            </w:r>
          </w:p>
        </w:tc>
      </w:tr>
      <w:tr w:rsidR="00F65729" w:rsidRPr="00CE056C" w14:paraId="08654FCD" w14:textId="77777777" w:rsidTr="004745A1">
        <w:trPr>
          <w:trHeight w:val="300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60B37A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E7B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DF26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814E" w14:textId="6CC51859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F65729" w:rsidRPr="00A15AB9" w14:paraId="59D8A837" w14:textId="77777777" w:rsidTr="004745A1">
        <w:trPr>
          <w:trHeight w:val="288"/>
        </w:trPr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B3235F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645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однокомнатный</w:t>
            </w:r>
          </w:p>
        </w:tc>
        <w:tc>
          <w:tcPr>
            <w:tcW w:w="77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0BA52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F65729" w:rsidRPr="00A15AB9" w14:paraId="654E6EAC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BA2A4F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ADA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B73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DC72A" w14:textId="79A0D6BB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9 200</w:t>
            </w:r>
          </w:p>
        </w:tc>
      </w:tr>
      <w:tr w:rsidR="00F65729" w:rsidRPr="00A15AB9" w14:paraId="6BB320ED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F8A337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995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003C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E619" w14:textId="6B163A8A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F65729" w:rsidRPr="00A15AB9" w14:paraId="03C60DBC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0307C0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D4111" w14:textId="0022C049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ПУТЕВКА ОТДЫХ БЕЗ ЛЕЧЕНИЯ</w:t>
            </w:r>
          </w:p>
        </w:tc>
      </w:tr>
      <w:tr w:rsidR="00F65729" w:rsidRPr="00A15AB9" w14:paraId="47BB0F54" w14:textId="77777777" w:rsidTr="004745A1">
        <w:trPr>
          <w:trHeight w:val="288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098FA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56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7AD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AEBB" w14:textId="35797ABD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9 120</w:t>
            </w:r>
          </w:p>
        </w:tc>
      </w:tr>
      <w:tr w:rsidR="00F65729" w:rsidRPr="00A15AB9" w14:paraId="580C753F" w14:textId="77777777" w:rsidTr="004745A1">
        <w:trPr>
          <w:trHeight w:val="375"/>
        </w:trPr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47E9B9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0BD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71C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457B" w14:textId="70016574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F65729" w:rsidRPr="00A15AB9" w14:paraId="0A199652" w14:textId="77777777" w:rsidTr="004745A1">
        <w:trPr>
          <w:trHeight w:val="319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FACB80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двухкомнатный</w:t>
            </w:r>
          </w:p>
        </w:tc>
        <w:tc>
          <w:tcPr>
            <w:tcW w:w="77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DD0A1" w14:textId="77777777" w:rsidR="00F65729" w:rsidRPr="00A15AB9" w:rsidRDefault="00F65729" w:rsidP="004745A1">
            <w:pPr>
              <w:jc w:val="center"/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F65729" w:rsidRPr="00A15AB9" w14:paraId="119885E1" w14:textId="77777777" w:rsidTr="004745A1">
        <w:trPr>
          <w:trHeight w:val="180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A87580" w14:textId="77777777" w:rsidR="00F65729" w:rsidRPr="003645E4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B55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CAFAE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A451" w14:textId="0C371D81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9 800</w:t>
            </w:r>
          </w:p>
        </w:tc>
      </w:tr>
      <w:tr w:rsidR="00F65729" w:rsidRPr="00A15AB9" w14:paraId="35C8A72E" w14:textId="77777777" w:rsidTr="004745A1">
        <w:trPr>
          <w:trHeight w:val="180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54C309" w14:textId="77777777" w:rsidR="00F65729" w:rsidRPr="003645E4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EFE3" w14:textId="77777777" w:rsidR="00F65729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61931B" w14:textId="77777777" w:rsidR="00F65729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6321" w14:textId="0502532E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F65729" w:rsidRPr="00A15AB9" w14:paraId="7F0B0EEB" w14:textId="77777777" w:rsidTr="004745A1">
        <w:trPr>
          <w:trHeight w:val="471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C26068" w14:textId="77777777" w:rsidR="00F65729" w:rsidRPr="003645E4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967AC" w14:textId="4B14FD9A" w:rsidR="00F65729" w:rsidRPr="00A15AB9" w:rsidRDefault="00515DE8" w:rsidP="004745A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ПУТЕВКА ОТДЫХ БЕЗ ЛЕЧЕНИЯ</w:t>
            </w:r>
          </w:p>
        </w:tc>
      </w:tr>
      <w:tr w:rsidR="00F65729" w:rsidRPr="00A15AB9" w14:paraId="761B507F" w14:textId="77777777" w:rsidTr="004745A1">
        <w:trPr>
          <w:trHeight w:val="180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483A9D" w14:textId="77777777" w:rsidR="00F65729" w:rsidRPr="003645E4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2F1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B15B2" w14:textId="77777777" w:rsidR="00F65729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281A" w14:textId="240D3383" w:rsidR="00F65729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9 720</w:t>
            </w:r>
          </w:p>
        </w:tc>
      </w:tr>
      <w:tr w:rsidR="00F65729" w:rsidRPr="00A15AB9" w14:paraId="06030549" w14:textId="77777777" w:rsidTr="004745A1">
        <w:trPr>
          <w:trHeight w:val="180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EC1D4A" w14:textId="77777777" w:rsidR="00F65729" w:rsidRPr="003645E4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4AD1" w14:textId="77777777" w:rsidR="00F65729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3F10D6" w14:textId="77777777" w:rsidR="00F65729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494" w14:textId="4B220A6E" w:rsidR="00F65729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F65729" w:rsidRPr="00A15AB9" w14:paraId="22DE7C55" w14:textId="77777777" w:rsidTr="004745A1">
        <w:trPr>
          <w:trHeight w:val="180"/>
        </w:trPr>
        <w:tc>
          <w:tcPr>
            <w:tcW w:w="189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EE78BE" w14:textId="77777777" w:rsidR="00F65729" w:rsidRPr="003645E4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E5D8" w14:textId="77777777" w:rsidR="00F65729" w:rsidRPr="00CE056C" w:rsidRDefault="00F65729" w:rsidP="00474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705AA0" w14:textId="77777777" w:rsidR="00F65729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166B8" w14:textId="77777777" w:rsidR="00F65729" w:rsidRPr="00CE056C" w:rsidRDefault="00F65729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414E" w:rsidRPr="00A15AB9" w14:paraId="6304B53E" w14:textId="77777777" w:rsidTr="004745A1">
        <w:trPr>
          <w:trHeight w:val="945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2860E8D" w14:textId="77777777" w:rsidR="0054414E" w:rsidRPr="003645E4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8F4D0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54414E" w:rsidRPr="00A15AB9" w14:paraId="6218DEBA" w14:textId="77777777" w:rsidTr="004745A1">
        <w:trPr>
          <w:trHeight w:val="210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9E8A9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CC3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7F16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42769" w14:textId="2C7D4AA4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 </w:t>
            </w:r>
            <w:r w:rsidR="0033643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54414E" w:rsidRPr="00A15AB9" w14:paraId="266A43F1" w14:textId="77777777" w:rsidTr="004745A1">
        <w:trPr>
          <w:trHeight w:val="165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581E0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5554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9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412C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FDAB" w14:textId="251644E5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 </w:t>
            </w:r>
            <w:r w:rsidR="0033643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54414E" w:rsidRPr="00A15AB9" w14:paraId="76E9A675" w14:textId="77777777" w:rsidTr="004745A1">
        <w:trPr>
          <w:trHeight w:val="435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BD3E94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69F49" w14:textId="2BA83FB1" w:rsidR="0054414E" w:rsidRPr="00CE056C" w:rsidRDefault="00515DE8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ПУТЕВКА ОТДЫХ БЕЗ ЛЕЧЕНИЯ</w:t>
            </w:r>
          </w:p>
        </w:tc>
      </w:tr>
      <w:tr w:rsidR="0054414E" w:rsidRPr="00A15AB9" w14:paraId="174FAAEE" w14:textId="77777777" w:rsidTr="004745A1">
        <w:trPr>
          <w:trHeight w:val="435"/>
        </w:trPr>
        <w:tc>
          <w:tcPr>
            <w:tcW w:w="189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A3C8C4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078E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B245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3D92F" w14:textId="2EEC6F82" w:rsidR="0054414E" w:rsidRPr="00CE056C" w:rsidRDefault="0033643A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4 3</w:t>
            </w:r>
            <w:r w:rsidR="00515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54414E" w:rsidRPr="00A15AB9" w14:paraId="35DAA55A" w14:textId="77777777" w:rsidTr="004745A1">
        <w:trPr>
          <w:trHeight w:val="555"/>
        </w:trPr>
        <w:tc>
          <w:tcPr>
            <w:tcW w:w="18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18B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8D78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049E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FFAF0" w14:textId="186C306F" w:rsidR="0054414E" w:rsidRPr="00CE056C" w:rsidRDefault="0033643A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54414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3</w:t>
            </w:r>
            <w:r w:rsidR="00515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</w:tbl>
    <w:tbl>
      <w:tblPr>
        <w:tblpPr w:leftFromText="180" w:rightFromText="180" w:vertAnchor="text" w:horzAnchor="margin" w:tblpY="22"/>
        <w:tblOverlap w:val="never"/>
        <w:tblW w:w="9629" w:type="dxa"/>
        <w:tblLook w:val="04A0" w:firstRow="1" w:lastRow="0" w:firstColumn="1" w:lastColumn="0" w:noHBand="0" w:noVBand="1"/>
      </w:tblPr>
      <w:tblGrid>
        <w:gridCol w:w="2099"/>
        <w:gridCol w:w="2277"/>
        <w:gridCol w:w="29"/>
        <w:gridCol w:w="1801"/>
        <w:gridCol w:w="24"/>
        <w:gridCol w:w="3399"/>
      </w:tblGrid>
      <w:tr w:rsidR="0054414E" w:rsidRPr="00CE056C" w14:paraId="4BD29906" w14:textId="77777777" w:rsidTr="004745A1">
        <w:trPr>
          <w:trHeight w:val="945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063135" w14:textId="77777777" w:rsidR="0054414E" w:rsidRPr="003645E4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Четырехместный стандарт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A8AFB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54414E" w:rsidRPr="00CE056C" w14:paraId="3FC8078F" w14:textId="77777777" w:rsidTr="004745A1">
        <w:trPr>
          <w:trHeight w:val="210"/>
        </w:trPr>
        <w:tc>
          <w:tcPr>
            <w:tcW w:w="20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454CD9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2096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E8B8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4A698" w14:textId="664C9B18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 </w:t>
            </w:r>
            <w:r w:rsidR="0033643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54414E" w:rsidRPr="00CE056C" w14:paraId="6CA342D0" w14:textId="77777777" w:rsidTr="004745A1">
        <w:trPr>
          <w:trHeight w:val="165"/>
        </w:trPr>
        <w:tc>
          <w:tcPr>
            <w:tcW w:w="20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D6D9FA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54A5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E522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EFCC0" w14:textId="685CC872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 </w:t>
            </w:r>
            <w:r w:rsidR="0033643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54414E" w:rsidRPr="00CE056C" w14:paraId="5D92762B" w14:textId="77777777" w:rsidTr="004745A1">
        <w:trPr>
          <w:trHeight w:val="435"/>
        </w:trPr>
        <w:tc>
          <w:tcPr>
            <w:tcW w:w="20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472983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5B7C" w14:textId="1C41C6A1" w:rsidR="0054414E" w:rsidRPr="00CE056C" w:rsidRDefault="000F7EB7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ПУТЕВКА </w:t>
            </w:r>
            <w:r w:rsidR="00515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4414E" w:rsidRPr="00CE056C" w14:paraId="249528AB" w14:textId="77777777" w:rsidTr="004745A1">
        <w:trPr>
          <w:trHeight w:val="435"/>
        </w:trPr>
        <w:tc>
          <w:tcPr>
            <w:tcW w:w="20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CC2C75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05D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C426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C317" w14:textId="0CFE2FA1" w:rsidR="0054414E" w:rsidRPr="00CE056C" w:rsidRDefault="0033643A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54414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3</w:t>
            </w:r>
            <w:r w:rsidR="00515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54414E" w:rsidRPr="00CE056C" w14:paraId="046B5678" w14:textId="77777777" w:rsidTr="004745A1">
        <w:trPr>
          <w:trHeight w:val="555"/>
        </w:trPr>
        <w:tc>
          <w:tcPr>
            <w:tcW w:w="20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D66" w14:textId="77777777" w:rsidR="0054414E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4B26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DA61" w14:textId="77777777" w:rsidR="0054414E" w:rsidRPr="00CE056C" w:rsidRDefault="0054414E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9275" w14:textId="0D3B0376" w:rsidR="0054414E" w:rsidRPr="00CE056C" w:rsidRDefault="0033643A" w:rsidP="00474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54414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3</w:t>
            </w:r>
            <w:r w:rsidR="00515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</w:tr>
    </w:tbl>
    <w:p w14:paraId="5BBA69C7" w14:textId="77777777" w:rsidR="00F65729" w:rsidRDefault="00F65729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CB3EA6" w14:textId="2C00796B" w:rsidR="0033643A" w:rsidRDefault="007C4B7C" w:rsidP="0033643A">
      <w:pPr>
        <w:spacing w:after="0" w:line="240" w:lineRule="auto"/>
        <w:rPr>
          <w:rFonts w:ascii="Times New Roman" w:hAnsi="Times New Roman"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  <w:r w:rsidR="0033643A">
        <w:rPr>
          <w:rFonts w:ascii="Times New Roman" w:hAnsi="Times New Roman"/>
          <w:bCs/>
        </w:rPr>
        <w:br/>
      </w:r>
    </w:p>
    <w:p w14:paraId="7F938834" w14:textId="702F489C" w:rsidR="007C4B7C" w:rsidRPr="000F14DB" w:rsidRDefault="007C4B7C" w:rsidP="007C4B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772CDE" w14:textId="045ED3FC" w:rsidR="000F14DB" w:rsidRDefault="000F14DB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D28572" w14:textId="0D562E46" w:rsidR="00A82DD5" w:rsidRPr="00C25D91" w:rsidRDefault="00A82DD5" w:rsidP="00CE05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p w14:paraId="0B4C14F6" w14:textId="1A8C74ED" w:rsidR="000F14DB" w:rsidRDefault="000F14DB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6E5EDF" w14:textId="4B2D794F" w:rsidR="00E57406" w:rsidRDefault="00E57406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939F8C" w14:textId="77777777" w:rsidR="00060076" w:rsidRDefault="00060076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CA3AF1" w14:textId="27BB0FEB" w:rsidR="00E57406" w:rsidRDefault="00E57406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5E7CF1" w14:textId="75E79CFC" w:rsidR="00E57406" w:rsidRDefault="00E57406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26D843" w14:textId="51272C5F" w:rsidR="00E57406" w:rsidRDefault="00E57406" w:rsidP="00CE0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"/>
    <w:sectPr w:rsidR="00E57406" w:rsidSect="00322B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D1BC" w14:textId="77777777" w:rsidR="009B7CB8" w:rsidRDefault="009B7CB8" w:rsidP="00644D7F">
      <w:pPr>
        <w:spacing w:after="0" w:line="240" w:lineRule="auto"/>
      </w:pPr>
      <w:r>
        <w:separator/>
      </w:r>
    </w:p>
  </w:endnote>
  <w:endnote w:type="continuationSeparator" w:id="0">
    <w:p w14:paraId="57C3B2A8" w14:textId="77777777" w:rsidR="009B7CB8" w:rsidRDefault="009B7CB8" w:rsidP="006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7798" w14:textId="77777777" w:rsidR="009B7CB8" w:rsidRDefault="009B7CB8" w:rsidP="00644D7F">
      <w:pPr>
        <w:spacing w:after="0" w:line="240" w:lineRule="auto"/>
      </w:pPr>
      <w:r>
        <w:separator/>
      </w:r>
    </w:p>
  </w:footnote>
  <w:footnote w:type="continuationSeparator" w:id="0">
    <w:p w14:paraId="282BF1BE" w14:textId="77777777" w:rsidR="009B7CB8" w:rsidRDefault="009B7CB8" w:rsidP="0064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EC4"/>
    <w:multiLevelType w:val="hybridMultilevel"/>
    <w:tmpl w:val="6528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0819"/>
    <w:multiLevelType w:val="hybridMultilevel"/>
    <w:tmpl w:val="62DC2E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333FD0"/>
    <w:multiLevelType w:val="hybridMultilevel"/>
    <w:tmpl w:val="F7D2B6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838380B"/>
    <w:multiLevelType w:val="hybridMultilevel"/>
    <w:tmpl w:val="F8C67DB4"/>
    <w:lvl w:ilvl="0" w:tplc="8C949E2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3F06B6"/>
    <w:multiLevelType w:val="hybridMultilevel"/>
    <w:tmpl w:val="6540B77E"/>
    <w:lvl w:ilvl="0" w:tplc="8454298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0570EE"/>
    <w:multiLevelType w:val="hybridMultilevel"/>
    <w:tmpl w:val="B5F88F9E"/>
    <w:lvl w:ilvl="0" w:tplc="A1F49C4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574122"/>
    <w:multiLevelType w:val="hybridMultilevel"/>
    <w:tmpl w:val="D4C87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4B5B"/>
    <w:multiLevelType w:val="hybridMultilevel"/>
    <w:tmpl w:val="BAFC044A"/>
    <w:lvl w:ilvl="0" w:tplc="E5848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F9D086F"/>
    <w:multiLevelType w:val="multilevel"/>
    <w:tmpl w:val="985C73C8"/>
    <w:lvl w:ilvl="0">
      <w:start w:val="1"/>
      <w:numFmt w:val="decimal"/>
      <w:lvlText w:val="%1)"/>
      <w:lvlJc w:val="left"/>
      <w:rPr>
        <w:rFonts w:ascii="MS Reference Sans Serif" w:eastAsia="Times New Roman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MS Reference Sans Serif" w:eastAsia="Times New Roman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5946277"/>
    <w:multiLevelType w:val="hybridMultilevel"/>
    <w:tmpl w:val="92CC2834"/>
    <w:lvl w:ilvl="0" w:tplc="6866AB06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0" w15:restartNumberingAfterBreak="0">
    <w:nsid w:val="56EE296D"/>
    <w:multiLevelType w:val="hybridMultilevel"/>
    <w:tmpl w:val="8E1C4C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54CBF"/>
    <w:multiLevelType w:val="hybridMultilevel"/>
    <w:tmpl w:val="2A324F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FF5FAD"/>
    <w:multiLevelType w:val="hybridMultilevel"/>
    <w:tmpl w:val="9306B4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0FD6F53"/>
    <w:multiLevelType w:val="multilevel"/>
    <w:tmpl w:val="B7AA7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85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F"/>
    <w:rsid w:val="00013B35"/>
    <w:rsid w:val="00051B38"/>
    <w:rsid w:val="00055384"/>
    <w:rsid w:val="00060076"/>
    <w:rsid w:val="000E60B9"/>
    <w:rsid w:val="000F1195"/>
    <w:rsid w:val="000F14DB"/>
    <w:rsid w:val="000F7EB7"/>
    <w:rsid w:val="00105301"/>
    <w:rsid w:val="001127FA"/>
    <w:rsid w:val="00115D1E"/>
    <w:rsid w:val="001530E1"/>
    <w:rsid w:val="00177187"/>
    <w:rsid w:val="001937DA"/>
    <w:rsid w:val="002150B1"/>
    <w:rsid w:val="0024759B"/>
    <w:rsid w:val="00260B9A"/>
    <w:rsid w:val="00284D5B"/>
    <w:rsid w:val="00321739"/>
    <w:rsid w:val="00322B06"/>
    <w:rsid w:val="0033643A"/>
    <w:rsid w:val="003645E4"/>
    <w:rsid w:val="00367AB5"/>
    <w:rsid w:val="0037240A"/>
    <w:rsid w:val="003778CB"/>
    <w:rsid w:val="003B6492"/>
    <w:rsid w:val="003D08BF"/>
    <w:rsid w:val="003E68B7"/>
    <w:rsid w:val="00415DB9"/>
    <w:rsid w:val="00484966"/>
    <w:rsid w:val="0050537E"/>
    <w:rsid w:val="00515DE8"/>
    <w:rsid w:val="0054414E"/>
    <w:rsid w:val="0058296C"/>
    <w:rsid w:val="0059315E"/>
    <w:rsid w:val="005F2695"/>
    <w:rsid w:val="005F76B6"/>
    <w:rsid w:val="0060078B"/>
    <w:rsid w:val="00620415"/>
    <w:rsid w:val="00627F25"/>
    <w:rsid w:val="00644D7F"/>
    <w:rsid w:val="0065368B"/>
    <w:rsid w:val="0066000F"/>
    <w:rsid w:val="006B0C6B"/>
    <w:rsid w:val="006E02FE"/>
    <w:rsid w:val="007471B5"/>
    <w:rsid w:val="007512A9"/>
    <w:rsid w:val="00760583"/>
    <w:rsid w:val="00774FF0"/>
    <w:rsid w:val="00782FC0"/>
    <w:rsid w:val="007B6A28"/>
    <w:rsid w:val="007C4B7C"/>
    <w:rsid w:val="007E6735"/>
    <w:rsid w:val="00814323"/>
    <w:rsid w:val="008412FF"/>
    <w:rsid w:val="00867798"/>
    <w:rsid w:val="00967D49"/>
    <w:rsid w:val="00996717"/>
    <w:rsid w:val="009B7CB8"/>
    <w:rsid w:val="00A00213"/>
    <w:rsid w:val="00A15AB9"/>
    <w:rsid w:val="00A755BA"/>
    <w:rsid w:val="00A82DD5"/>
    <w:rsid w:val="00AE4A7E"/>
    <w:rsid w:val="00AE7625"/>
    <w:rsid w:val="00AF456C"/>
    <w:rsid w:val="00B06B26"/>
    <w:rsid w:val="00B14B91"/>
    <w:rsid w:val="00B40D0E"/>
    <w:rsid w:val="00B6023C"/>
    <w:rsid w:val="00B879D6"/>
    <w:rsid w:val="00BC08E2"/>
    <w:rsid w:val="00BE7AD4"/>
    <w:rsid w:val="00C25D91"/>
    <w:rsid w:val="00C4412C"/>
    <w:rsid w:val="00C47B41"/>
    <w:rsid w:val="00C6396A"/>
    <w:rsid w:val="00C91BFC"/>
    <w:rsid w:val="00CB4855"/>
    <w:rsid w:val="00CC58DD"/>
    <w:rsid w:val="00CD2DB7"/>
    <w:rsid w:val="00CD3622"/>
    <w:rsid w:val="00CE056C"/>
    <w:rsid w:val="00CF1BCF"/>
    <w:rsid w:val="00D26061"/>
    <w:rsid w:val="00D4611D"/>
    <w:rsid w:val="00D60AF6"/>
    <w:rsid w:val="00D7342E"/>
    <w:rsid w:val="00D85162"/>
    <w:rsid w:val="00D9010C"/>
    <w:rsid w:val="00DA5894"/>
    <w:rsid w:val="00DD4B61"/>
    <w:rsid w:val="00DE6204"/>
    <w:rsid w:val="00E427CC"/>
    <w:rsid w:val="00E57406"/>
    <w:rsid w:val="00F200FE"/>
    <w:rsid w:val="00F33822"/>
    <w:rsid w:val="00F65729"/>
    <w:rsid w:val="00F8269F"/>
    <w:rsid w:val="00F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962F"/>
  <w15:docId w15:val="{3BE65B03-3822-474A-A294-A1CEFBC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D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4D7F"/>
    <w:pPr>
      <w:keepNext/>
      <w:spacing w:after="0" w:line="240" w:lineRule="auto"/>
      <w:outlineLvl w:val="0"/>
    </w:pPr>
    <w:rPr>
      <w:rFonts w:ascii="Century Gothic" w:hAnsi="Century Gothic"/>
      <w:b/>
      <w:bCs/>
      <w:sz w:val="36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56C"/>
    <w:pPr>
      <w:keepNext/>
      <w:keepLines/>
      <w:spacing w:before="40" w:after="0"/>
      <w:outlineLvl w:val="1"/>
    </w:pPr>
    <w:rPr>
      <w:rFonts w:ascii="Cambria" w:hAnsi="Cambria" w:cstheme="min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4D7F"/>
    <w:rPr>
      <w:rFonts w:ascii="Century Gothic" w:eastAsia="Times New Roman" w:hAnsi="Century Gothic" w:cs="Times New Roman"/>
      <w:b/>
      <w:bCs/>
      <w:sz w:val="36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60B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uiPriority w:val="99"/>
    <w:unhideWhenUsed/>
    <w:rsid w:val="000E60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74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774FF0"/>
    <w:rPr>
      <w:b/>
      <w:bCs/>
    </w:rPr>
  </w:style>
  <w:style w:type="character" w:customStyle="1" w:styleId="wmi-callto">
    <w:name w:val="wmi-callto"/>
    <w:basedOn w:val="a0"/>
    <w:rsid w:val="007E6735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E056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E056C"/>
  </w:style>
  <w:style w:type="character" w:customStyle="1" w:styleId="20">
    <w:name w:val="Заголовок 2 Знак"/>
    <w:basedOn w:val="a0"/>
    <w:link w:val="2"/>
    <w:uiPriority w:val="9"/>
    <w:semiHidden/>
    <w:rsid w:val="00CE056C"/>
    <w:rPr>
      <w:rFonts w:ascii="Cambria" w:eastAsia="Times New Roman" w:hAnsi="Cambria"/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CE056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E05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E0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E056C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CE056C"/>
    <w:pPr>
      <w:tabs>
        <w:tab w:val="left" w:pos="198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E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 Знак Знак Знак Знак"/>
    <w:basedOn w:val="a"/>
    <w:uiPriority w:val="99"/>
    <w:rsid w:val="00CE056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CE056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CE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E05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E0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CE056C"/>
    <w:rPr>
      <w:sz w:val="21"/>
      <w:szCs w:val="21"/>
      <w:shd w:val="clear" w:color="auto" w:fill="FFFFFF"/>
    </w:rPr>
  </w:style>
  <w:style w:type="character" w:customStyle="1" w:styleId="af2">
    <w:name w:val="Основной текст_"/>
    <w:basedOn w:val="a0"/>
    <w:link w:val="12"/>
    <w:locked/>
    <w:rsid w:val="00CE056C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E056C"/>
    <w:pPr>
      <w:shd w:val="clear" w:color="auto" w:fill="FFFFFF"/>
      <w:spacing w:after="240" w:line="278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2">
    <w:name w:val="Основной текст1"/>
    <w:basedOn w:val="a"/>
    <w:link w:val="af2"/>
    <w:rsid w:val="00CE056C"/>
    <w:pPr>
      <w:shd w:val="clear" w:color="auto" w:fill="FFFFFF"/>
      <w:spacing w:before="240" w:after="0" w:line="230" w:lineRule="exac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styleId="25">
    <w:name w:val="Body Text 2"/>
    <w:basedOn w:val="a"/>
    <w:link w:val="26"/>
    <w:uiPriority w:val="99"/>
    <w:rsid w:val="00CE05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E0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next w:val="af3"/>
    <w:uiPriority w:val="34"/>
    <w:qFormat/>
    <w:rsid w:val="00CE056C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CE056C"/>
  </w:style>
  <w:style w:type="character" w:styleId="af4">
    <w:name w:val="Unresolved Mention"/>
    <w:basedOn w:val="a0"/>
    <w:uiPriority w:val="99"/>
    <w:semiHidden/>
    <w:unhideWhenUsed/>
    <w:rsid w:val="00CE056C"/>
    <w:rPr>
      <w:color w:val="605E5C"/>
      <w:shd w:val="clear" w:color="auto" w:fill="E1DFDD"/>
    </w:rPr>
  </w:style>
  <w:style w:type="character" w:customStyle="1" w:styleId="210">
    <w:name w:val="Заголовок 2 Знак1"/>
    <w:basedOn w:val="a0"/>
    <w:uiPriority w:val="9"/>
    <w:semiHidden/>
    <w:rsid w:val="00CE05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E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Морицан_АИ</dc:creator>
  <cp:lastModifiedBy>Ксения Геннадьевна Емельянова</cp:lastModifiedBy>
  <cp:revision>11</cp:revision>
  <cp:lastPrinted>2023-02-13T22:28:00Z</cp:lastPrinted>
  <dcterms:created xsi:type="dcterms:W3CDTF">2024-01-08T23:42:00Z</dcterms:created>
  <dcterms:modified xsi:type="dcterms:W3CDTF">2024-11-24T09:45:00Z</dcterms:modified>
</cp:coreProperties>
</file>